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3"/>
        <w:gridCol w:w="5771"/>
      </w:tblGrid>
      <w:tr w:rsidR="009F039B" w14:paraId="3FCC0434" w14:textId="77777777" w:rsidTr="005E4188">
        <w:trPr>
          <w:trHeight w:val="1976"/>
        </w:trPr>
        <w:tc>
          <w:tcPr>
            <w:tcW w:w="1999" w:type="dxa"/>
            <w:vAlign w:val="center"/>
          </w:tcPr>
          <w:p w14:paraId="55CAA284" w14:textId="387003A6" w:rsidR="009F039B" w:rsidRDefault="000D2BFB" w:rsidP="005E4188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 w:rsidRPr="002719B1">
              <w:rPr>
                <w:rFonts w:ascii="標楷體" w:eastAsia="標楷體" w:hAnsi="標楷體"/>
                <w:sz w:val="28"/>
                <w:szCs w:val="28"/>
              </w:rPr>
              <w:object w:dxaOrig="5969" w:dyaOrig="5881" w14:anchorId="399CDE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133.5pt" o:ole="">
                  <v:imagedata r:id="rId6" o:title=""/>
                </v:shape>
                <o:OLEObject Type="Embed" ProgID="PBrush" ShapeID="_x0000_i1025" DrawAspect="Content" ObjectID="_1837921952" r:id="rId7"/>
              </w:object>
            </w:r>
          </w:p>
        </w:tc>
        <w:tc>
          <w:tcPr>
            <w:tcW w:w="6515" w:type="dxa"/>
          </w:tcPr>
          <w:p w14:paraId="44C0F8AB" w14:textId="6DD640EF" w:rsidR="000D2BFB" w:rsidRPr="00DB7C06" w:rsidRDefault="00161A14" w:rsidP="00DB7C06">
            <w:pPr>
              <w:rPr>
                <w:rFonts w:eastAsia="標楷體"/>
              </w:rPr>
            </w:pPr>
            <w:r w:rsidRPr="006162F5">
              <w:rPr>
                <w:rFonts w:eastAsia="標楷體"/>
                <w:b/>
                <w:sz w:val="40"/>
                <w:szCs w:val="40"/>
              </w:rPr>
              <w:t>LYUDAO PRISON</w:t>
            </w:r>
            <w:r w:rsidR="006162F5">
              <w:rPr>
                <w:rFonts w:eastAsia="標楷體"/>
                <w:b/>
                <w:sz w:val="40"/>
                <w:szCs w:val="40"/>
              </w:rPr>
              <w:t xml:space="preserve"> PRESS</w:t>
            </w:r>
            <w:r w:rsidRPr="006162F5">
              <w:rPr>
                <w:rFonts w:eastAsia="標楷體"/>
                <w:b/>
                <w:sz w:val="40"/>
                <w:szCs w:val="40"/>
              </w:rPr>
              <w:t>, AGENCY OF CORRECTIONS, MINISTRY OF JUSTICE</w:t>
            </w:r>
            <w:r w:rsidR="006162F5">
              <w:rPr>
                <w:rFonts w:eastAsia="標楷體"/>
                <w:b/>
                <w:sz w:val="40"/>
                <w:szCs w:val="40"/>
              </w:rPr>
              <w:t xml:space="preserve"> </w:t>
            </w:r>
            <w:r w:rsidRPr="006162F5"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="00DB7C06" w:rsidRPr="00DB7C06">
              <w:rPr>
                <w:rFonts w:eastAsia="標楷體"/>
              </w:rPr>
              <w:t xml:space="preserve">RELEASE DATE: </w:t>
            </w:r>
            <w:r w:rsidR="00ED68E6" w:rsidRPr="00ED68E6">
              <w:rPr>
                <w:rFonts w:eastAsia="標楷體"/>
              </w:rPr>
              <w:t>April 14,</w:t>
            </w:r>
            <w:r w:rsidR="00DB7C06" w:rsidRPr="00DB7C06">
              <w:rPr>
                <w:rFonts w:eastAsia="標楷體"/>
              </w:rPr>
              <w:t xml:space="preserve">, 2025 </w:t>
            </w:r>
            <w:r w:rsidR="00DB7C06" w:rsidRPr="00DB7C06">
              <w:rPr>
                <w:rFonts w:eastAsia="標楷體"/>
              </w:rPr>
              <w:br/>
              <w:t xml:space="preserve">          Contact</w:t>
            </w:r>
            <w:r w:rsidR="000D2BFB" w:rsidRPr="00DB7C06">
              <w:rPr>
                <w:rFonts w:eastAsia="標楷體"/>
              </w:rPr>
              <w:t>：</w:t>
            </w:r>
            <w:r w:rsidR="00DB7C06" w:rsidRPr="00DB7C06">
              <w:rPr>
                <w:rFonts w:eastAsia="標楷體"/>
              </w:rPr>
              <w:t>Chen Chi-</w:t>
            </w:r>
            <w:proofErr w:type="spellStart"/>
            <w:r w:rsidR="00DB7C06" w:rsidRPr="00DB7C06">
              <w:rPr>
                <w:rFonts w:eastAsia="標楷體"/>
              </w:rPr>
              <w:t>mao</w:t>
            </w:r>
            <w:proofErr w:type="spellEnd"/>
            <w:r w:rsidR="00DB7C06" w:rsidRPr="00DB7C06">
              <w:rPr>
                <w:rFonts w:eastAsia="標楷體"/>
              </w:rPr>
              <w:t xml:space="preserve"> (</w:t>
            </w:r>
            <w:r w:rsidR="00DB7C06" w:rsidRPr="00DB7C06">
              <w:rPr>
                <w:rFonts w:eastAsia="標楷體"/>
              </w:rPr>
              <w:t>陳琦茂</w:t>
            </w:r>
            <w:r w:rsidR="00DB7C06" w:rsidRPr="00DB7C06">
              <w:rPr>
                <w:rFonts w:eastAsia="標楷體"/>
              </w:rPr>
              <w:t>)</w:t>
            </w:r>
          </w:p>
          <w:p w14:paraId="39B0697F" w14:textId="2FF8DE2C" w:rsidR="009F039B" w:rsidRDefault="001E5D75" w:rsidP="00DB7C06">
            <w:pPr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DB7C06">
              <w:rPr>
                <w:rFonts w:eastAsia="標楷體"/>
              </w:rPr>
              <w:t xml:space="preserve">          </w:t>
            </w:r>
            <w:r w:rsidR="00DB7C06" w:rsidRPr="00DB7C06">
              <w:rPr>
                <w:rFonts w:eastAsia="標楷體"/>
              </w:rPr>
              <w:t>Phone</w:t>
            </w:r>
            <w:r w:rsidR="000D2BFB" w:rsidRPr="00DB7C06">
              <w:rPr>
                <w:rFonts w:eastAsia="標楷體"/>
              </w:rPr>
              <w:t>：</w:t>
            </w:r>
            <w:r w:rsidRPr="00DB7C06">
              <w:rPr>
                <w:rFonts w:eastAsia="標楷體"/>
              </w:rPr>
              <w:t>(089)672502#111</w:t>
            </w:r>
            <w:r w:rsidR="00714416" w:rsidRPr="00DB7C06">
              <w:rPr>
                <w:rFonts w:eastAsia="標楷體"/>
              </w:rPr>
              <w:t xml:space="preserve">   </w:t>
            </w:r>
            <w:r w:rsidR="00DB7C06" w:rsidRPr="00DB7C06">
              <w:rPr>
                <w:rFonts w:eastAsia="標楷體"/>
              </w:rPr>
              <w:t>Number</w:t>
            </w:r>
            <w:r w:rsidR="009E50F8" w:rsidRPr="00DB7C06">
              <w:rPr>
                <w:rFonts w:eastAsia="標楷體"/>
              </w:rPr>
              <w:t>:</w:t>
            </w:r>
            <w:r w:rsidR="00714416" w:rsidRPr="00DB7C06">
              <w:rPr>
                <w:rFonts w:eastAsia="標楷體"/>
              </w:rPr>
              <w:t>114</w:t>
            </w:r>
            <w:r w:rsidRPr="00DB7C06">
              <w:rPr>
                <w:rFonts w:eastAsia="標楷體"/>
              </w:rPr>
              <w:t>00</w:t>
            </w:r>
            <w:r w:rsidR="005D0FD1" w:rsidRPr="00DB7C06">
              <w:rPr>
                <w:rFonts w:eastAsia="標楷體"/>
              </w:rPr>
              <w:t>2</w:t>
            </w:r>
          </w:p>
        </w:tc>
      </w:tr>
    </w:tbl>
    <w:p w14:paraId="0340D1CD" w14:textId="2A50CBD3" w:rsidR="00EB2E1B" w:rsidRPr="00EB2E1B" w:rsidRDefault="00EB2E1B" w:rsidP="00EB2E1B">
      <w:pPr>
        <w:spacing w:line="480" w:lineRule="exact"/>
        <w:jc w:val="center"/>
        <w:rPr>
          <w:rFonts w:ascii="標楷體" w:eastAsia="標楷體" w:hAnsi="標楷體"/>
          <w:b/>
          <w:sz w:val="16"/>
        </w:rPr>
      </w:pPr>
      <w:r w:rsidRPr="00EB2E1B">
        <w:rPr>
          <w:rFonts w:ascii="標楷體" w:eastAsia="標楷體" w:hAnsi="標楷體" w:hint="eastAsia"/>
          <w:b/>
          <w:sz w:val="16"/>
        </w:rPr>
        <w:t xml:space="preserve"> </w:t>
      </w:r>
      <w:r w:rsidRPr="00EB2E1B">
        <w:rPr>
          <w:rFonts w:ascii="新細明體" w:hAnsi="新細明體"/>
          <w:noProof/>
          <w:sz w:val="14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E33505" wp14:editId="01FA0A9A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372100" cy="0"/>
                <wp:effectExtent l="0" t="1905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2D77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85pt" to="42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dCEwIAACk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" strokeweight="2.25pt"/>
            </w:pict>
          </mc:Fallback>
        </mc:AlternateContent>
      </w:r>
    </w:p>
    <w:p w14:paraId="568EFDB2" w14:textId="77777777" w:rsidR="00ED68E6" w:rsidRPr="00ED68E6" w:rsidRDefault="00ED68E6" w:rsidP="00ED68E6">
      <w:pPr>
        <w:spacing w:line="600" w:lineRule="exact"/>
        <w:jc w:val="center"/>
        <w:rPr>
          <w:rFonts w:ascii="Arial Black" w:eastAsia="標楷體" w:hAnsi="Arial Black"/>
          <w:b/>
          <w:sz w:val="32"/>
          <w:szCs w:val="32"/>
        </w:rPr>
      </w:pPr>
      <w:r w:rsidRPr="00ED68E6">
        <w:rPr>
          <w:rFonts w:ascii="Arial Black" w:eastAsia="標楷體" w:hAnsi="Arial Black"/>
          <w:b/>
          <w:sz w:val="32"/>
          <w:szCs w:val="32"/>
        </w:rPr>
        <w:t>BEACH CLEANUP TRANSFORMED INTO "ANTI-FRAUD BEACH PARTY"!</w:t>
      </w:r>
    </w:p>
    <w:p w14:paraId="4465B404" w14:textId="46A769A9" w:rsidR="006162F5" w:rsidRPr="006162F5" w:rsidRDefault="00ED68E6" w:rsidP="00ED68E6">
      <w:pPr>
        <w:spacing w:line="600" w:lineRule="exact"/>
        <w:jc w:val="center"/>
        <w:rPr>
          <w:rFonts w:ascii="Arial Black" w:eastAsia="標楷體" w:hAnsi="Arial Black"/>
          <w:b/>
          <w:sz w:val="32"/>
          <w:szCs w:val="32"/>
        </w:rPr>
      </w:pPr>
      <w:r w:rsidRPr="00ED68E6">
        <w:rPr>
          <w:rFonts w:ascii="Arial Black" w:eastAsia="標楷體" w:hAnsi="Arial Black"/>
          <w:b/>
          <w:sz w:val="32"/>
          <w:szCs w:val="32"/>
        </w:rPr>
        <w:t>LYUDAO PRISON COUNSEL USES HUMOR AND HEART TO COMBAT SCAMS</w:t>
      </w:r>
    </w:p>
    <w:p w14:paraId="67547D22" w14:textId="17C677E8" w:rsidR="00ED68E6" w:rsidRPr="00ED68E6" w:rsidRDefault="00ED68E6" w:rsidP="00ED68E6">
      <w:pPr>
        <w:spacing w:line="600" w:lineRule="exact"/>
        <w:rPr>
          <w:kern w:val="0"/>
        </w:rPr>
      </w:pPr>
      <w:r>
        <w:rPr>
          <w:kern w:val="0"/>
        </w:rPr>
        <w:t>TAITUNG, Taiwan – April 14, 2025</w:t>
      </w:r>
      <w:bookmarkStart w:id="0" w:name="_GoBack"/>
      <w:bookmarkEnd w:id="0"/>
      <w:r w:rsidRPr="00ED68E6">
        <w:rPr>
          <w:kern w:val="0"/>
        </w:rPr>
        <w:t xml:space="preserve"> </w:t>
      </w:r>
      <w:proofErr w:type="gramStart"/>
      <w:r w:rsidRPr="00ED68E6">
        <w:rPr>
          <w:kern w:val="0"/>
        </w:rPr>
        <w:t>What</w:t>
      </w:r>
      <w:proofErr w:type="gramEnd"/>
      <w:r w:rsidRPr="00ED68E6">
        <w:rPr>
          <w:kern w:val="0"/>
        </w:rPr>
        <w:t xml:space="preserve"> began as a simple beach cleanup turned into an unexpected "Anti-Fraud Stand-up Comedy"! During a beach cleanup event organized by Chung-</w:t>
      </w:r>
      <w:proofErr w:type="spellStart"/>
      <w:r w:rsidRPr="00ED68E6">
        <w:rPr>
          <w:kern w:val="0"/>
        </w:rPr>
        <w:t>Hsin</w:t>
      </w:r>
      <w:proofErr w:type="spellEnd"/>
      <w:r w:rsidRPr="00ED68E6">
        <w:rPr>
          <w:kern w:val="0"/>
        </w:rPr>
        <w:t xml:space="preserve"> Electric and Machinery Mfg. Corp. on April 11, </w:t>
      </w:r>
      <w:proofErr w:type="spellStart"/>
      <w:r w:rsidRPr="00ED68E6">
        <w:rPr>
          <w:kern w:val="0"/>
        </w:rPr>
        <w:t>Lyudao</w:t>
      </w:r>
      <w:proofErr w:type="spellEnd"/>
      <w:r w:rsidRPr="00ED68E6">
        <w:rPr>
          <w:kern w:val="0"/>
        </w:rPr>
        <w:t xml:space="preserve"> Prison not only helped restore the shoreline but also brought anti-fraud awareness to the sandy stage.</w:t>
      </w:r>
    </w:p>
    <w:p w14:paraId="2F51732B" w14:textId="77777777" w:rsidR="00ED68E6" w:rsidRPr="00ED68E6" w:rsidRDefault="00ED68E6" w:rsidP="00ED68E6">
      <w:pPr>
        <w:spacing w:line="600" w:lineRule="exact"/>
        <w:rPr>
          <w:kern w:val="0"/>
        </w:rPr>
      </w:pPr>
      <w:r w:rsidRPr="00ED68E6">
        <w:rPr>
          <w:rFonts w:hint="eastAsia"/>
          <w:kern w:val="0"/>
        </w:rPr>
        <w:t>The keynote speaker, Counsel Su Yan-</w:t>
      </w:r>
      <w:proofErr w:type="spellStart"/>
      <w:r w:rsidRPr="00ED68E6">
        <w:rPr>
          <w:rFonts w:hint="eastAsia"/>
          <w:kern w:val="0"/>
        </w:rPr>
        <w:t>teng</w:t>
      </w:r>
      <w:proofErr w:type="spellEnd"/>
      <w:r w:rsidRPr="00ED68E6">
        <w:rPr>
          <w:rFonts w:hint="eastAsia"/>
          <w:kern w:val="0"/>
        </w:rPr>
        <w:t xml:space="preserve"> (</w:t>
      </w:r>
      <w:r w:rsidRPr="00ED68E6">
        <w:rPr>
          <w:rFonts w:hint="eastAsia"/>
          <w:kern w:val="0"/>
        </w:rPr>
        <w:t>蘇彥騰</w:t>
      </w:r>
      <w:r w:rsidRPr="00ED68E6">
        <w:rPr>
          <w:rFonts w:hint="eastAsia"/>
          <w:kern w:val="0"/>
        </w:rPr>
        <w:t>), displayed his "comedic soul" by sharing a series of both absurd and tragic scam cases. He reminded the audience: "There</w:t>
      </w:r>
      <w:proofErr w:type="gramStart"/>
      <w:r w:rsidRPr="00ED68E6">
        <w:rPr>
          <w:rFonts w:hint="eastAsia"/>
          <w:kern w:val="0"/>
        </w:rPr>
        <w:t>’</w:t>
      </w:r>
      <w:proofErr w:type="gramEnd"/>
      <w:r w:rsidRPr="00ED68E6">
        <w:rPr>
          <w:rFonts w:hint="eastAsia"/>
          <w:kern w:val="0"/>
        </w:rPr>
        <w:t>s no such thing as a free lunch, let alone 'dream lunches' like free iPhones or investme</w:t>
      </w:r>
      <w:r w:rsidRPr="00ED68E6">
        <w:rPr>
          <w:kern w:val="0"/>
        </w:rPr>
        <w:t>nts that tenfold in three days!</w:t>
      </w:r>
      <w:proofErr w:type="gramStart"/>
      <w:r w:rsidRPr="00ED68E6">
        <w:rPr>
          <w:kern w:val="0"/>
        </w:rPr>
        <w:t>" His</w:t>
      </w:r>
      <w:proofErr w:type="gramEnd"/>
      <w:r w:rsidRPr="00ED68E6">
        <w:rPr>
          <w:kern w:val="0"/>
        </w:rPr>
        <w:t xml:space="preserve"> performance was met with waves of laughter and applause.</w:t>
      </w:r>
    </w:p>
    <w:p w14:paraId="62BC0F16" w14:textId="77777777" w:rsidR="00ED68E6" w:rsidRPr="00ED68E6" w:rsidRDefault="00ED68E6" w:rsidP="00ED68E6">
      <w:pPr>
        <w:spacing w:line="600" w:lineRule="exact"/>
        <w:rPr>
          <w:kern w:val="0"/>
        </w:rPr>
      </w:pPr>
      <w:r w:rsidRPr="00ED68E6">
        <w:rPr>
          <w:rFonts w:hint="eastAsia"/>
          <w:kern w:val="0"/>
        </w:rPr>
        <w:t xml:space="preserve">A special highlight was the participation of teachers and students from </w:t>
      </w:r>
      <w:proofErr w:type="spellStart"/>
      <w:r w:rsidRPr="00ED68E6">
        <w:rPr>
          <w:rFonts w:hint="eastAsia"/>
          <w:kern w:val="0"/>
        </w:rPr>
        <w:t>Lyudao</w:t>
      </w:r>
      <w:proofErr w:type="spellEnd"/>
      <w:r w:rsidRPr="00ED68E6">
        <w:rPr>
          <w:rFonts w:hint="eastAsia"/>
          <w:kern w:val="0"/>
        </w:rPr>
        <w:t xml:space="preserve"> Elementary and Junior High Schools. Counsel Su Yan-</w:t>
      </w:r>
      <w:proofErr w:type="spellStart"/>
      <w:r w:rsidRPr="00ED68E6">
        <w:rPr>
          <w:rFonts w:hint="eastAsia"/>
          <w:kern w:val="0"/>
        </w:rPr>
        <w:t>teng</w:t>
      </w:r>
      <w:proofErr w:type="spellEnd"/>
      <w:r w:rsidRPr="00ED68E6">
        <w:rPr>
          <w:rFonts w:hint="eastAsia"/>
          <w:kern w:val="0"/>
        </w:rPr>
        <w:t xml:space="preserve"> (</w:t>
      </w:r>
      <w:r w:rsidRPr="00ED68E6">
        <w:rPr>
          <w:rFonts w:hint="eastAsia"/>
          <w:kern w:val="0"/>
        </w:rPr>
        <w:t>蘇彥騰</w:t>
      </w:r>
      <w:r w:rsidRPr="00ED68E6">
        <w:rPr>
          <w:rFonts w:hint="eastAsia"/>
          <w:kern w:val="0"/>
        </w:rPr>
        <w:t>) earnestly cautioned the youth: "Never let curiosity turn you into an assistant for fraud syndicates, acting as some</w:t>
      </w:r>
      <w:r w:rsidRPr="00ED68E6">
        <w:rPr>
          <w:kern w:val="0"/>
        </w:rPr>
        <w:t xml:space="preserve">one else's 'ATM' or 'caller robot'! Earn your money honestly and don't get on the wrong boat—otherwise, you won't make money, and your 'room' might be upgraded to a prison ward!" </w:t>
      </w:r>
    </w:p>
    <w:p w14:paraId="639BB05B" w14:textId="77777777" w:rsidR="00ED68E6" w:rsidRPr="00ED68E6" w:rsidRDefault="00ED68E6" w:rsidP="00ED68E6">
      <w:pPr>
        <w:spacing w:line="600" w:lineRule="exact"/>
        <w:rPr>
          <w:kern w:val="0"/>
        </w:rPr>
      </w:pPr>
      <w:r w:rsidRPr="00ED68E6">
        <w:rPr>
          <w:kern w:val="0"/>
        </w:rPr>
        <w:t xml:space="preserve">This "Cleanup + Mental Detox" event not only cleaned the coast but also significantly boosted the public’s immunity against fraud. Moving forward, </w:t>
      </w:r>
      <w:proofErr w:type="spellStart"/>
      <w:r w:rsidRPr="00ED68E6">
        <w:rPr>
          <w:kern w:val="0"/>
        </w:rPr>
        <w:t>Lyudao</w:t>
      </w:r>
      <w:proofErr w:type="spellEnd"/>
      <w:r w:rsidRPr="00ED68E6">
        <w:rPr>
          <w:kern w:val="0"/>
        </w:rPr>
        <w:t xml:space="preserve"> Prison will continue to use creative outreach to make "anti-fraud" a life skill for all citizens.</w:t>
      </w:r>
    </w:p>
    <w:p w14:paraId="4AA9DE59" w14:textId="66C98C71" w:rsidR="00F2368C" w:rsidRPr="00ED68E6" w:rsidRDefault="00ED68E6" w:rsidP="00ED68E6">
      <w:pPr>
        <w:spacing w:line="600" w:lineRule="exact"/>
        <w:rPr>
          <w:rFonts w:eastAsia="標楷體"/>
        </w:rPr>
      </w:pPr>
      <w:r w:rsidRPr="00ED68E6">
        <w:rPr>
          <w:kern w:val="0"/>
        </w:rPr>
        <w:t>###</w:t>
      </w:r>
    </w:p>
    <w:sectPr w:rsidR="00F2368C" w:rsidRPr="00ED68E6" w:rsidSect="00762FAC"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99B4" w14:textId="77777777" w:rsidR="00A85110" w:rsidRDefault="00A85110" w:rsidP="00FD6224">
      <w:r>
        <w:separator/>
      </w:r>
    </w:p>
  </w:endnote>
  <w:endnote w:type="continuationSeparator" w:id="0">
    <w:p w14:paraId="31804F0A" w14:textId="77777777" w:rsidR="00A85110" w:rsidRDefault="00A85110" w:rsidP="00FD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標楷體"/>
    <w:charset w:val="88"/>
    <w:family w:val="script"/>
    <w:pitch w:val="fixed"/>
    <w:sig w:usb0="00000000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435934"/>
      <w:docPartObj>
        <w:docPartGallery w:val="Page Numbers (Bottom of Page)"/>
        <w:docPartUnique/>
      </w:docPartObj>
    </w:sdtPr>
    <w:sdtEndPr/>
    <w:sdtContent>
      <w:p w14:paraId="2B8EE197" w14:textId="0C1B8400" w:rsidR="00EC33D7" w:rsidRDefault="00EC33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8E6" w:rsidRPr="00ED68E6">
          <w:rPr>
            <w:noProof/>
            <w:lang w:val="zh-TW"/>
          </w:rPr>
          <w:t>2</w:t>
        </w:r>
        <w:r>
          <w:fldChar w:fldCharType="end"/>
        </w:r>
      </w:p>
    </w:sdtContent>
  </w:sdt>
  <w:p w14:paraId="2B2CE11D" w14:textId="77777777" w:rsidR="00EC33D7" w:rsidRDefault="00EC33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876F" w14:textId="77777777" w:rsidR="00A85110" w:rsidRDefault="00A85110" w:rsidP="00FD6224">
      <w:r>
        <w:separator/>
      </w:r>
    </w:p>
  </w:footnote>
  <w:footnote w:type="continuationSeparator" w:id="0">
    <w:p w14:paraId="5BCB08B8" w14:textId="77777777" w:rsidR="00A85110" w:rsidRDefault="00A85110" w:rsidP="00FD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9B"/>
    <w:rsid w:val="000050EA"/>
    <w:rsid w:val="00005FD2"/>
    <w:rsid w:val="00024FE1"/>
    <w:rsid w:val="00094B9C"/>
    <w:rsid w:val="000D2BFB"/>
    <w:rsid w:val="000E4E8A"/>
    <w:rsid w:val="0015695B"/>
    <w:rsid w:val="00161A14"/>
    <w:rsid w:val="0019549C"/>
    <w:rsid w:val="001A5467"/>
    <w:rsid w:val="001B40FE"/>
    <w:rsid w:val="001E1E84"/>
    <w:rsid w:val="001E5D75"/>
    <w:rsid w:val="00214BE4"/>
    <w:rsid w:val="0024424D"/>
    <w:rsid w:val="0029321D"/>
    <w:rsid w:val="002A21D0"/>
    <w:rsid w:val="002C0D7E"/>
    <w:rsid w:val="00302F90"/>
    <w:rsid w:val="00306636"/>
    <w:rsid w:val="003B584C"/>
    <w:rsid w:val="003D7F9A"/>
    <w:rsid w:val="00402629"/>
    <w:rsid w:val="00434CBF"/>
    <w:rsid w:val="00447F33"/>
    <w:rsid w:val="00481A70"/>
    <w:rsid w:val="0049737D"/>
    <w:rsid w:val="004E1E9F"/>
    <w:rsid w:val="00576ABD"/>
    <w:rsid w:val="005A611F"/>
    <w:rsid w:val="005C6FC3"/>
    <w:rsid w:val="005D0FD1"/>
    <w:rsid w:val="005E4188"/>
    <w:rsid w:val="005E7B6B"/>
    <w:rsid w:val="006162F5"/>
    <w:rsid w:val="00643C43"/>
    <w:rsid w:val="00676A76"/>
    <w:rsid w:val="0068762E"/>
    <w:rsid w:val="006C2D01"/>
    <w:rsid w:val="006D3986"/>
    <w:rsid w:val="006F20A5"/>
    <w:rsid w:val="007078FC"/>
    <w:rsid w:val="00714416"/>
    <w:rsid w:val="0073176E"/>
    <w:rsid w:val="007344C2"/>
    <w:rsid w:val="00762FAC"/>
    <w:rsid w:val="007A1D4D"/>
    <w:rsid w:val="007B1793"/>
    <w:rsid w:val="007C0DAB"/>
    <w:rsid w:val="0084727B"/>
    <w:rsid w:val="00857B45"/>
    <w:rsid w:val="00907EF9"/>
    <w:rsid w:val="009373F4"/>
    <w:rsid w:val="00983B31"/>
    <w:rsid w:val="009C4BA1"/>
    <w:rsid w:val="009E50F8"/>
    <w:rsid w:val="009F039B"/>
    <w:rsid w:val="009F3E81"/>
    <w:rsid w:val="00A30C87"/>
    <w:rsid w:val="00A85110"/>
    <w:rsid w:val="00A95879"/>
    <w:rsid w:val="00AA3FE1"/>
    <w:rsid w:val="00AD3BC6"/>
    <w:rsid w:val="00AD79AC"/>
    <w:rsid w:val="00B3614F"/>
    <w:rsid w:val="00BA75A8"/>
    <w:rsid w:val="00BD539F"/>
    <w:rsid w:val="00C0692E"/>
    <w:rsid w:val="00C338A8"/>
    <w:rsid w:val="00C44D48"/>
    <w:rsid w:val="00C47AD5"/>
    <w:rsid w:val="00C50A50"/>
    <w:rsid w:val="00C50E85"/>
    <w:rsid w:val="00C53A26"/>
    <w:rsid w:val="00C622EF"/>
    <w:rsid w:val="00C70618"/>
    <w:rsid w:val="00C80DC5"/>
    <w:rsid w:val="00CC5D6A"/>
    <w:rsid w:val="00CD66A3"/>
    <w:rsid w:val="00CE0C0D"/>
    <w:rsid w:val="00CF142A"/>
    <w:rsid w:val="00D34851"/>
    <w:rsid w:val="00D75915"/>
    <w:rsid w:val="00DA0770"/>
    <w:rsid w:val="00DB7C06"/>
    <w:rsid w:val="00E47EE3"/>
    <w:rsid w:val="00E9583F"/>
    <w:rsid w:val="00E965B6"/>
    <w:rsid w:val="00EB2E1B"/>
    <w:rsid w:val="00EB4096"/>
    <w:rsid w:val="00EC33D7"/>
    <w:rsid w:val="00ED68E6"/>
    <w:rsid w:val="00EF6C09"/>
    <w:rsid w:val="00F2368C"/>
    <w:rsid w:val="00F2710D"/>
    <w:rsid w:val="00F67016"/>
    <w:rsid w:val="00F8035D"/>
    <w:rsid w:val="00FD6224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E8DF24"/>
  <w15:chartTrackingRefBased/>
  <w15:docId w15:val="{E04DA1C7-6174-4E95-8FCF-CCBE4047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9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4727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D6224"/>
    <w:rPr>
      <w:kern w:val="2"/>
    </w:rPr>
  </w:style>
  <w:style w:type="paragraph" w:styleId="a5">
    <w:name w:val="footer"/>
    <w:basedOn w:val="a"/>
    <w:link w:val="a6"/>
    <w:uiPriority w:val="99"/>
    <w:rsid w:val="00FD6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D6224"/>
    <w:rPr>
      <w:kern w:val="2"/>
    </w:rPr>
  </w:style>
  <w:style w:type="table" w:styleId="a7">
    <w:name w:val="Table Grid"/>
    <w:basedOn w:val="a1"/>
    <w:uiPriority w:val="59"/>
    <w:rsid w:val="009E50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C622EF"/>
    <w:rPr>
      <w:i/>
      <w:iCs/>
    </w:rPr>
  </w:style>
  <w:style w:type="character" w:customStyle="1" w:styleId="30">
    <w:name w:val="標題 3 字元"/>
    <w:basedOn w:val="a0"/>
    <w:link w:val="3"/>
    <w:uiPriority w:val="9"/>
    <w:rsid w:val="0084727B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8472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F2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F271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1434</Characters>
  <Application>Microsoft Office Word</Application>
  <DocSecurity>0</DocSecurity>
  <Lines>11</Lines>
  <Paragraphs>3</Paragraphs>
  <ScaleCrop>false</ScaleCrop>
  <Company>法務部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黃文農</dc:creator>
  <cp:keywords/>
  <dc:description/>
  <cp:lastModifiedBy>綠島監獄出納專用(廖哲榮)</cp:lastModifiedBy>
  <cp:revision>3</cp:revision>
  <cp:lastPrinted>2025-05-05T05:17:00Z</cp:lastPrinted>
  <dcterms:created xsi:type="dcterms:W3CDTF">2026-04-17T01:02:00Z</dcterms:created>
  <dcterms:modified xsi:type="dcterms:W3CDTF">2026-04-17T01:06:00Z</dcterms:modified>
</cp:coreProperties>
</file>